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709B4" w:rsidRPr="003709B4" w:rsidRDefault="003709B4" w:rsidP="003709B4">
      <w:pPr>
        <w:spacing w:before="330" w:after="140" w:line="235" w:lineRule="atLeast"/>
        <w:rPr>
          <w:rFonts w:ascii="Calibri" w:eastAsia="Times New Roman" w:hAnsi="Calibri" w:cs="Times New Roman"/>
          <w:color w:val="000000"/>
        </w:rPr>
      </w:pPr>
      <w:bookmarkStart w:id="0" w:name="_GoBack"/>
      <w:bookmarkEnd w:id="0"/>
      <w:r w:rsidRPr="003709B4">
        <w:rPr>
          <w:rFonts w:ascii="Microsoft YaHei" w:eastAsia="Microsoft YaHei" w:hAnsi="Microsoft YaHei" w:cs="Times New Roman" w:hint="eastAsia"/>
          <w:color w:val="0068B7"/>
          <w:spacing w:val="5"/>
          <w:sz w:val="60"/>
          <w:szCs w:val="60"/>
        </w:rPr>
        <w:t>程式設計賽規則</w:t>
      </w:r>
    </w:p>
    <w:p w:rsidR="003709B4" w:rsidRPr="003709B4" w:rsidRDefault="003709B4" w:rsidP="003709B4">
      <w:pPr>
        <w:shd w:val="clear" w:color="auto" w:fill="FFFFFF"/>
        <w:spacing w:after="150" w:line="240" w:lineRule="auto"/>
        <w:rPr>
          <w:rFonts w:ascii="Calibri" w:eastAsia="Times New Roman" w:hAnsi="Calibri" w:cs="Times New Roman"/>
          <w:color w:val="000000"/>
        </w:rPr>
      </w:pPr>
      <w:r w:rsidRPr="003709B4">
        <w:rPr>
          <w:rFonts w:ascii="Microsoft YaHei" w:eastAsia="Microsoft YaHei" w:hAnsi="Microsoft YaHei" w:cs="Times New Roman" w:hint="eastAsia"/>
          <w:b/>
          <w:bCs/>
          <w:color w:val="000000"/>
          <w:spacing w:val="2"/>
          <w:sz w:val="36"/>
          <w:szCs w:val="36"/>
        </w:rPr>
        <w:t>概</w:t>
      </w:r>
      <w:r w:rsidRPr="003709B4">
        <w:rPr>
          <w:rFonts w:ascii="Calibri" w:eastAsia="Times New Roman" w:hAnsi="Calibri" w:cs="Times New Roman"/>
          <w:color w:val="000000"/>
        </w:rPr>
        <w:t> </w:t>
      </w:r>
      <w:r w:rsidRPr="003709B4">
        <w:rPr>
          <w:rFonts w:ascii="Microsoft YaHei" w:eastAsia="Microsoft YaHei" w:hAnsi="Microsoft YaHei" w:cs="Times New Roman" w:hint="eastAsia"/>
          <w:b/>
          <w:bCs/>
          <w:color w:val="000000"/>
          <w:spacing w:val="2"/>
          <w:sz w:val="36"/>
          <w:szCs w:val="36"/>
        </w:rPr>
        <w:t>述</w:t>
      </w:r>
    </w:p>
    <w:p w:rsidR="003709B4" w:rsidRPr="003709B4" w:rsidRDefault="003709B4" w:rsidP="003709B4">
      <w:pPr>
        <w:shd w:val="clear" w:color="auto" w:fill="FFFFFF"/>
        <w:spacing w:after="140" w:line="300" w:lineRule="atLeast"/>
        <w:rPr>
          <w:rFonts w:ascii="Calibri" w:eastAsia="Times New Roman" w:hAnsi="Calibri" w:cs="Times New Roman"/>
          <w:color w:val="000000"/>
        </w:rPr>
      </w:pPr>
      <w:r w:rsidRPr="003709B4">
        <w:rPr>
          <w:rFonts w:ascii="Microsoft YaHei" w:eastAsia="Microsoft YaHei" w:hAnsi="Microsoft YaHei" w:cs="Times New Roman" w:hint="eastAsia"/>
          <w:color w:val="000000"/>
          <w:spacing w:val="5"/>
          <w:sz w:val="21"/>
          <w:szCs w:val="21"/>
        </w:rPr>
        <w:t>歡迎大家參加</w:t>
      </w:r>
      <w:r>
        <w:rPr>
          <w:rFonts w:ascii="Microsoft YaHei" w:eastAsia="Microsoft YaHei" w:hAnsi="Microsoft YaHei" w:cs="Times New Roman" w:hint="eastAsia"/>
          <w:color w:val="000000"/>
          <w:spacing w:val="5"/>
          <w:sz w:val="21"/>
          <w:szCs w:val="21"/>
        </w:rPr>
        <w:t>程式之美</w:t>
      </w:r>
      <w:r w:rsidRPr="003709B4">
        <w:rPr>
          <w:rFonts w:ascii="Calibri" w:eastAsia="Times New Roman" w:hAnsi="Calibri" w:cs="Times New Roman"/>
          <w:color w:val="000000"/>
        </w:rPr>
        <w:t> </w:t>
      </w:r>
      <w:r w:rsidRPr="003709B4">
        <w:rPr>
          <w:rFonts w:ascii="Microsoft YaHei" w:eastAsia="Microsoft YaHei" w:hAnsi="Microsoft YaHei" w:cs="Times New Roman" w:hint="eastAsia"/>
          <w:color w:val="000000"/>
          <w:spacing w:val="5"/>
          <w:sz w:val="21"/>
          <w:szCs w:val="21"/>
        </w:rPr>
        <w:t>2016挑戰賽！</w:t>
      </w:r>
    </w:p>
    <w:p w:rsidR="003709B4" w:rsidRPr="003709B4" w:rsidRDefault="003709B4" w:rsidP="003709B4">
      <w:pPr>
        <w:shd w:val="clear" w:color="auto" w:fill="FFFFFF"/>
        <w:spacing w:after="140" w:line="300" w:lineRule="atLeast"/>
        <w:rPr>
          <w:rFonts w:ascii="Calibri" w:eastAsia="Times New Roman" w:hAnsi="Calibri" w:cs="Times New Roman"/>
          <w:color w:val="000000"/>
        </w:rPr>
      </w:pPr>
      <w:r w:rsidRPr="003709B4">
        <w:rPr>
          <w:rFonts w:ascii="Microsoft YaHei" w:eastAsia="Microsoft YaHei" w:hAnsi="Microsoft YaHei" w:cs="Times New Roman" w:hint="eastAsia"/>
          <w:color w:val="000000"/>
          <w:spacing w:val="5"/>
          <w:sz w:val="21"/>
          <w:szCs w:val="21"/>
        </w:rPr>
        <w:t>今年，大賽分為程式設計賽與創意賽，程式設計賽分初賽，複賽和決賽三部分。初賽和複賽在網路比賽平臺上舉行。 今年初賽的網路平臺為</w:t>
      </w:r>
      <w:r w:rsidRPr="003709B4">
        <w:rPr>
          <w:rFonts w:ascii="Calibri" w:eastAsia="Times New Roman" w:hAnsi="Calibri" w:cs="Times New Roman"/>
          <w:color w:val="000000"/>
        </w:rPr>
        <w:t> </w:t>
      </w:r>
      <w:r w:rsidRPr="003709B4">
        <w:rPr>
          <w:rFonts w:ascii="Microsoft YaHei" w:eastAsia="Microsoft YaHei" w:hAnsi="Microsoft YaHei" w:cs="Times New Roman" w:hint="eastAsia"/>
          <w:color w:val="000000"/>
          <w:spacing w:val="5"/>
          <w:sz w:val="21"/>
          <w:szCs w:val="21"/>
        </w:rPr>
        <w:t>Code Hunt平臺。 比賽時間為4月23日至4月24日，每天進行一場，時間為14:00-16:00。 每場晉級1500人，共決出3000人晉級複賽。</w:t>
      </w:r>
    </w:p>
    <w:p w:rsidR="003709B4" w:rsidRPr="003709B4" w:rsidRDefault="003709B4" w:rsidP="003709B4">
      <w:pPr>
        <w:shd w:val="clear" w:color="auto" w:fill="FFFFFF"/>
        <w:spacing w:before="150" w:after="150" w:line="240" w:lineRule="auto"/>
        <w:rPr>
          <w:rFonts w:ascii="Calibri" w:eastAsia="Times New Roman" w:hAnsi="Calibri" w:cs="Times New Roman"/>
          <w:color w:val="000000"/>
        </w:rPr>
      </w:pPr>
      <w:r w:rsidRPr="003709B4">
        <w:rPr>
          <w:rFonts w:ascii="Verdana" w:eastAsia="Times New Roman" w:hAnsi="Verdana" w:cs="Times New Roman"/>
          <w:b/>
          <w:bCs/>
          <w:color w:val="000000"/>
          <w:spacing w:val="2"/>
          <w:sz w:val="36"/>
          <w:szCs w:val="36"/>
        </w:rPr>
        <w:t>Code Hunt</w:t>
      </w:r>
      <w:r w:rsidRPr="003709B4">
        <w:rPr>
          <w:rFonts w:ascii="Calibri" w:eastAsia="Times New Roman" w:hAnsi="Calibri" w:cs="Times New Roman"/>
          <w:b/>
          <w:bCs/>
          <w:color w:val="000000"/>
        </w:rPr>
        <w:t> </w:t>
      </w:r>
      <w:r w:rsidRPr="003709B4">
        <w:rPr>
          <w:rFonts w:ascii="Microsoft YaHei" w:eastAsia="Microsoft YaHei" w:hAnsi="Microsoft YaHei" w:cs="Times New Roman" w:hint="eastAsia"/>
          <w:b/>
          <w:bCs/>
          <w:color w:val="000000"/>
          <w:spacing w:val="2"/>
          <w:sz w:val="36"/>
          <w:szCs w:val="36"/>
        </w:rPr>
        <w:t>比賽規</w:t>
      </w:r>
      <w:r w:rsidRPr="003709B4">
        <w:rPr>
          <w:rFonts w:ascii="Calibri" w:eastAsia="Times New Roman" w:hAnsi="Calibri" w:cs="Times New Roman"/>
          <w:color w:val="000000"/>
        </w:rPr>
        <w:t> </w:t>
      </w:r>
      <w:r w:rsidRPr="003709B4">
        <w:rPr>
          <w:rFonts w:ascii="Microsoft YaHei" w:eastAsia="Microsoft YaHei" w:hAnsi="Microsoft YaHei" w:cs="Times New Roman" w:hint="eastAsia"/>
          <w:b/>
          <w:bCs/>
          <w:color w:val="000000"/>
          <w:spacing w:val="2"/>
          <w:sz w:val="36"/>
          <w:szCs w:val="36"/>
        </w:rPr>
        <w:t>則</w:t>
      </w:r>
    </w:p>
    <w:p w:rsidR="003709B4" w:rsidRPr="003709B4" w:rsidRDefault="003709B4" w:rsidP="003709B4">
      <w:pPr>
        <w:shd w:val="clear" w:color="auto" w:fill="FFFFFF"/>
        <w:spacing w:after="0" w:line="240" w:lineRule="auto"/>
        <w:rPr>
          <w:rFonts w:ascii="Calibri" w:eastAsia="Times New Roman" w:hAnsi="Calibri" w:cs="Times New Roman"/>
          <w:color w:val="000000"/>
        </w:rPr>
      </w:pPr>
      <w:r w:rsidRPr="00D2638B">
        <w:rPr>
          <w:rFonts w:ascii="Open Sans" w:eastAsia="Times New Roman" w:hAnsi="Open Sans" w:cs="Open Sans"/>
          <w:noProof/>
          <w:color w:val="000000"/>
          <w:sz w:val="21"/>
          <w:szCs w:val="21"/>
          <w:lang w:eastAsia="zh-TW"/>
        </w:rPr>
        <w:drawing>
          <wp:inline distT="0" distB="0" distL="0" distR="0" wp14:anchorId="4F7364D4" wp14:editId="18EFF0D6">
            <wp:extent cx="5943600" cy="4459605"/>
            <wp:effectExtent l="0" t="0" r="0" b="0"/>
            <wp:docPr id="3" name="Picture 3" descr="http://static.programming2015.cstnet.cn/images/codehunt/0-3-codehu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tatic.programming2015.cstnet.cn/images/codehunt/0-3-codehunt.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4459605"/>
                    </a:xfrm>
                    <a:prstGeom prst="rect">
                      <a:avLst/>
                    </a:prstGeom>
                    <a:noFill/>
                    <a:ln>
                      <a:noFill/>
                    </a:ln>
                  </pic:spPr>
                </pic:pic>
              </a:graphicData>
            </a:graphic>
          </wp:inline>
        </w:drawing>
      </w:r>
    </w:p>
    <w:p w:rsidR="003709B4" w:rsidRPr="003709B4" w:rsidRDefault="003709B4" w:rsidP="003709B4">
      <w:pPr>
        <w:shd w:val="clear" w:color="auto" w:fill="FFFFFF"/>
        <w:spacing w:before="150" w:after="150" w:line="240" w:lineRule="auto"/>
        <w:rPr>
          <w:rFonts w:ascii="Calibri" w:eastAsia="Times New Roman" w:hAnsi="Calibri" w:cs="Times New Roman"/>
          <w:color w:val="000000"/>
        </w:rPr>
      </w:pPr>
      <w:r w:rsidRPr="003709B4">
        <w:rPr>
          <w:rFonts w:ascii="Microsoft YaHei" w:eastAsia="Microsoft YaHei" w:hAnsi="Microsoft YaHei" w:cs="Times New Roman" w:hint="eastAsia"/>
          <w:b/>
          <w:bCs/>
          <w:color w:val="000000"/>
          <w:spacing w:val="5"/>
          <w:sz w:val="24"/>
          <w:szCs w:val="24"/>
        </w:rPr>
        <w:t>規</w:t>
      </w:r>
      <w:r w:rsidRPr="003709B4">
        <w:rPr>
          <w:rFonts w:ascii="Calibri" w:eastAsia="Times New Roman" w:hAnsi="Calibri" w:cs="Times New Roman"/>
          <w:color w:val="000000"/>
        </w:rPr>
        <w:t> </w:t>
      </w:r>
      <w:r w:rsidRPr="003709B4">
        <w:rPr>
          <w:rFonts w:ascii="Microsoft YaHei" w:eastAsia="Microsoft YaHei" w:hAnsi="Microsoft YaHei" w:cs="Times New Roman" w:hint="eastAsia"/>
          <w:b/>
          <w:bCs/>
          <w:color w:val="000000"/>
          <w:spacing w:val="5"/>
          <w:sz w:val="24"/>
          <w:szCs w:val="24"/>
        </w:rPr>
        <w:t>則</w:t>
      </w:r>
    </w:p>
    <w:p w:rsidR="003709B4" w:rsidRPr="003709B4" w:rsidRDefault="003709B4" w:rsidP="003709B4">
      <w:pPr>
        <w:shd w:val="clear" w:color="auto" w:fill="FFFFFF"/>
        <w:spacing w:after="140" w:line="300" w:lineRule="atLeast"/>
        <w:rPr>
          <w:rFonts w:ascii="Calibri" w:eastAsia="Times New Roman" w:hAnsi="Calibri" w:cs="Times New Roman"/>
          <w:color w:val="000000"/>
        </w:rPr>
      </w:pPr>
      <w:r w:rsidRPr="003709B4">
        <w:rPr>
          <w:rFonts w:ascii="Microsoft YaHei" w:eastAsia="Microsoft YaHei" w:hAnsi="Microsoft YaHei" w:cs="Times New Roman" w:hint="eastAsia"/>
          <w:color w:val="000000"/>
          <w:spacing w:val="5"/>
          <w:sz w:val="21"/>
          <w:szCs w:val="21"/>
        </w:rPr>
        <w:t>Code Hunt的參賽語言為C</w:t>
      </w:r>
      <w:r w:rsidRPr="003709B4">
        <w:rPr>
          <w:rFonts w:ascii="Calibri" w:eastAsia="Times New Roman" w:hAnsi="Calibri" w:cs="Times New Roman"/>
          <w:color w:val="000000"/>
        </w:rPr>
        <w:t> </w:t>
      </w:r>
      <w:r w:rsidRPr="003709B4">
        <w:rPr>
          <w:rFonts w:ascii="Segoe UI Symbol" w:eastAsia="Times New Roman" w:hAnsi="Segoe UI Symbol" w:cs="Times New Roman"/>
          <w:color w:val="000000"/>
          <w:spacing w:val="5"/>
          <w:sz w:val="21"/>
          <w:szCs w:val="21"/>
        </w:rPr>
        <w:t>♯</w:t>
      </w:r>
      <w:r w:rsidRPr="003709B4">
        <w:rPr>
          <w:rFonts w:ascii="Calibri" w:eastAsia="Times New Roman" w:hAnsi="Calibri" w:cs="Times New Roman"/>
          <w:color w:val="000000"/>
        </w:rPr>
        <w:t> </w:t>
      </w:r>
      <w:r w:rsidRPr="003709B4">
        <w:rPr>
          <w:rFonts w:ascii="Microsoft YaHei" w:eastAsia="Microsoft YaHei" w:hAnsi="Microsoft YaHei" w:cs="Times New Roman" w:hint="eastAsia"/>
          <w:color w:val="000000"/>
          <w:spacing w:val="5"/>
          <w:sz w:val="21"/>
          <w:szCs w:val="21"/>
        </w:rPr>
        <w:t>和JAVA。</w:t>
      </w:r>
    </w:p>
    <w:p w:rsidR="003709B4" w:rsidRPr="003709B4" w:rsidRDefault="003709B4" w:rsidP="003709B4">
      <w:pPr>
        <w:shd w:val="clear" w:color="auto" w:fill="FFFFFF"/>
        <w:spacing w:after="140" w:line="300" w:lineRule="atLeast"/>
        <w:rPr>
          <w:rFonts w:ascii="Calibri" w:eastAsia="Times New Roman" w:hAnsi="Calibri" w:cs="Times New Roman"/>
          <w:color w:val="000000"/>
        </w:rPr>
      </w:pPr>
      <w:r w:rsidRPr="003709B4">
        <w:rPr>
          <w:rFonts w:ascii="Microsoft YaHei" w:eastAsia="Microsoft YaHei" w:hAnsi="Microsoft YaHei" w:cs="Times New Roman" w:hint="eastAsia"/>
          <w:color w:val="000000"/>
          <w:spacing w:val="5"/>
          <w:sz w:val="21"/>
          <w:szCs w:val="21"/>
        </w:rPr>
        <w:lastRenderedPageBreak/>
        <w:t>在每一輪的比賽中，</w:t>
      </w:r>
      <w:r w:rsidRPr="003709B4">
        <w:rPr>
          <w:rFonts w:ascii="Calibri" w:eastAsia="Times New Roman" w:hAnsi="Calibri" w:cs="Times New Roman"/>
          <w:color w:val="000000"/>
        </w:rPr>
        <w:t> </w:t>
      </w:r>
      <w:r w:rsidR="004D6054">
        <w:rPr>
          <w:rFonts w:ascii="Microsoft YaHei" w:eastAsia="Microsoft YaHei" w:hAnsi="Microsoft YaHei" w:cs="Times New Roman" w:hint="eastAsia"/>
          <w:color w:val="000000"/>
          <w:spacing w:val="5"/>
          <w:sz w:val="21"/>
          <w:szCs w:val="21"/>
        </w:rPr>
        <w:t>Code</w:t>
      </w:r>
      <w:r w:rsidR="004D6054">
        <w:rPr>
          <w:rFonts w:ascii="Microsoft YaHei" w:eastAsia="Microsoft YaHei" w:hAnsi="Microsoft YaHei" w:cs="Times New Roman"/>
          <w:color w:val="000000"/>
          <w:spacing w:val="5"/>
          <w:sz w:val="21"/>
          <w:szCs w:val="21"/>
        </w:rPr>
        <w:t xml:space="preserve"> </w:t>
      </w:r>
      <w:r w:rsidRPr="003709B4">
        <w:rPr>
          <w:rFonts w:ascii="Microsoft YaHei" w:eastAsia="Microsoft YaHei" w:hAnsi="Microsoft YaHei" w:cs="Times New Roman" w:hint="eastAsia"/>
          <w:color w:val="000000"/>
          <w:spacing w:val="5"/>
          <w:sz w:val="21"/>
          <w:szCs w:val="21"/>
        </w:rPr>
        <w:t>Hunt將會為每組選手提供難易程度不同的多組題目，每一組題目內會包含若干子問題，每一個子問題也會有一個難度係數，參賽選手需要按照要求，寫出代碼，解決這些子問題。</w:t>
      </w:r>
    </w:p>
    <w:p w:rsidR="003709B4" w:rsidRPr="003709B4" w:rsidRDefault="003709B4" w:rsidP="003709B4">
      <w:pPr>
        <w:shd w:val="clear" w:color="auto" w:fill="FFFFFF"/>
        <w:spacing w:after="140" w:line="300" w:lineRule="atLeast"/>
        <w:rPr>
          <w:rFonts w:ascii="Calibri" w:eastAsia="Times New Roman" w:hAnsi="Calibri" w:cs="Times New Roman"/>
          <w:color w:val="000000"/>
        </w:rPr>
      </w:pPr>
      <w:r w:rsidRPr="003709B4">
        <w:rPr>
          <w:rFonts w:ascii="Microsoft YaHei" w:eastAsia="Microsoft YaHei" w:hAnsi="Microsoft YaHei" w:cs="Times New Roman" w:hint="eastAsia"/>
          <w:color w:val="000000"/>
          <w:spacing w:val="5"/>
          <w:sz w:val="21"/>
          <w:szCs w:val="21"/>
        </w:rPr>
        <w:t>當選手提交代碼並被檢測通過後，系統會給出評分；如果提交的代碼有錯誤，系統會給出相應提示。 提示將會根據提交代碼的不同而有所不同。</w:t>
      </w:r>
    </w:p>
    <w:p w:rsidR="003709B4" w:rsidRPr="003709B4" w:rsidRDefault="003709B4" w:rsidP="003709B4">
      <w:pPr>
        <w:shd w:val="clear" w:color="auto" w:fill="FFFFFF"/>
        <w:spacing w:before="150" w:after="150" w:line="240" w:lineRule="auto"/>
        <w:rPr>
          <w:rFonts w:ascii="Calibri" w:eastAsia="Times New Roman" w:hAnsi="Calibri" w:cs="Times New Roman"/>
          <w:color w:val="000000"/>
        </w:rPr>
      </w:pPr>
      <w:r w:rsidRPr="003709B4">
        <w:rPr>
          <w:rFonts w:ascii="Microsoft YaHei" w:eastAsia="Microsoft YaHei" w:hAnsi="Microsoft YaHei" w:cs="Times New Roman" w:hint="eastAsia"/>
          <w:b/>
          <w:bCs/>
          <w:color w:val="000000"/>
          <w:spacing w:val="5"/>
          <w:sz w:val="24"/>
          <w:szCs w:val="24"/>
        </w:rPr>
        <w:t>得</w:t>
      </w:r>
      <w:r w:rsidRPr="003709B4">
        <w:rPr>
          <w:rFonts w:ascii="Calibri" w:eastAsia="Times New Roman" w:hAnsi="Calibri" w:cs="Times New Roman"/>
          <w:color w:val="000000"/>
        </w:rPr>
        <w:t> </w:t>
      </w:r>
      <w:r w:rsidRPr="003709B4">
        <w:rPr>
          <w:rFonts w:ascii="Microsoft YaHei" w:eastAsia="Microsoft YaHei" w:hAnsi="Microsoft YaHei" w:cs="Times New Roman" w:hint="eastAsia"/>
          <w:b/>
          <w:bCs/>
          <w:color w:val="000000"/>
          <w:spacing w:val="5"/>
          <w:sz w:val="24"/>
          <w:szCs w:val="24"/>
        </w:rPr>
        <w:t>分</w:t>
      </w:r>
    </w:p>
    <w:p w:rsidR="003709B4" w:rsidRPr="003709B4" w:rsidRDefault="003709B4" w:rsidP="003709B4">
      <w:pPr>
        <w:shd w:val="clear" w:color="auto" w:fill="FFFFFF"/>
        <w:spacing w:after="140" w:line="300" w:lineRule="atLeast"/>
        <w:rPr>
          <w:rFonts w:ascii="Calibri" w:eastAsia="Times New Roman" w:hAnsi="Calibri" w:cs="Times New Roman"/>
          <w:color w:val="000000"/>
        </w:rPr>
      </w:pPr>
      <w:r w:rsidRPr="003709B4">
        <w:rPr>
          <w:rFonts w:ascii="Microsoft YaHei" w:eastAsia="Microsoft YaHei" w:hAnsi="Microsoft YaHei" w:cs="Times New Roman" w:hint="eastAsia"/>
          <w:color w:val="000000"/>
          <w:spacing w:val="5"/>
          <w:sz w:val="21"/>
          <w:szCs w:val="21"/>
        </w:rPr>
        <w:t>在每一輪的比賽中，題目都會按照由簡到難的順序排列。</w:t>
      </w:r>
    </w:p>
    <w:p w:rsidR="003709B4" w:rsidRPr="003709B4" w:rsidRDefault="003709B4" w:rsidP="003709B4">
      <w:pPr>
        <w:shd w:val="clear" w:color="auto" w:fill="FFFFFF"/>
        <w:spacing w:after="140" w:line="300" w:lineRule="atLeast"/>
        <w:rPr>
          <w:rFonts w:ascii="Calibri" w:eastAsia="Times New Roman" w:hAnsi="Calibri" w:cs="Times New Roman"/>
          <w:color w:val="000000"/>
        </w:rPr>
      </w:pPr>
      <w:r w:rsidRPr="003709B4">
        <w:rPr>
          <w:rFonts w:ascii="Microsoft YaHei" w:eastAsia="Microsoft YaHei" w:hAnsi="Microsoft YaHei" w:cs="Times New Roman" w:hint="eastAsia"/>
          <w:color w:val="000000"/>
          <w:spacing w:val="5"/>
          <w:sz w:val="21"/>
          <w:szCs w:val="21"/>
        </w:rPr>
        <w:t>當代碼檢測通過後，系統會根據代碼的品質給出</w:t>
      </w:r>
      <w:r w:rsidRPr="003709B4">
        <w:rPr>
          <w:rFonts w:ascii="Calibri" w:eastAsia="Times New Roman" w:hAnsi="Calibri" w:cs="Times New Roman"/>
          <w:color w:val="000000"/>
        </w:rPr>
        <w:t> </w:t>
      </w:r>
      <w:r w:rsidRPr="003709B4">
        <w:rPr>
          <w:rFonts w:ascii="Microsoft YaHei" w:eastAsia="Microsoft YaHei" w:hAnsi="Microsoft YaHei" w:cs="Times New Roman" w:hint="eastAsia"/>
          <w:color w:val="000000"/>
          <w:spacing w:val="5"/>
          <w:sz w:val="21"/>
          <w:szCs w:val="21"/>
        </w:rPr>
        <w:t>1,2,3不同等級的評判。 評判標準將主要依據參賽選手給出代碼的清晰度和簡潔性以及你是否是第一個完成這個題目的選手。</w:t>
      </w:r>
    </w:p>
    <w:p w:rsidR="003709B4" w:rsidRPr="003709B4" w:rsidRDefault="003709B4" w:rsidP="003709B4">
      <w:pPr>
        <w:shd w:val="clear" w:color="auto" w:fill="FFFFFF"/>
        <w:spacing w:after="140" w:line="300" w:lineRule="atLeast"/>
        <w:rPr>
          <w:rFonts w:ascii="Calibri" w:eastAsia="Times New Roman" w:hAnsi="Calibri" w:cs="Times New Roman"/>
          <w:color w:val="000000"/>
        </w:rPr>
      </w:pPr>
      <w:r w:rsidRPr="003709B4">
        <w:rPr>
          <w:rFonts w:ascii="Microsoft YaHei" w:eastAsia="Microsoft YaHei" w:hAnsi="Microsoft YaHei" w:cs="Times New Roman" w:hint="eastAsia"/>
          <w:color w:val="000000"/>
          <w:spacing w:val="5"/>
          <w:sz w:val="21"/>
          <w:szCs w:val="21"/>
        </w:rPr>
        <w:t>檢測未通過的代碼，不得分。</w:t>
      </w:r>
    </w:p>
    <w:p w:rsidR="003709B4" w:rsidRPr="003709B4" w:rsidRDefault="003709B4" w:rsidP="003709B4">
      <w:pPr>
        <w:shd w:val="clear" w:color="auto" w:fill="FFFFFF"/>
        <w:spacing w:after="140" w:line="300" w:lineRule="atLeast"/>
        <w:rPr>
          <w:rFonts w:ascii="Calibri" w:eastAsia="Times New Roman" w:hAnsi="Calibri" w:cs="Times New Roman"/>
          <w:color w:val="000000"/>
        </w:rPr>
      </w:pPr>
      <w:r w:rsidRPr="003709B4">
        <w:rPr>
          <w:rFonts w:ascii="Microsoft YaHei" w:eastAsia="Microsoft YaHei" w:hAnsi="Microsoft YaHei" w:cs="Times New Roman" w:hint="eastAsia"/>
          <w:color w:val="000000"/>
          <w:spacing w:val="5"/>
          <w:sz w:val="21"/>
          <w:szCs w:val="21"/>
        </w:rPr>
        <w:t>得分的計算公式：</w:t>
      </w:r>
    </w:p>
    <w:p w:rsidR="003709B4" w:rsidRPr="003709B4" w:rsidRDefault="003709B4" w:rsidP="003709B4">
      <w:pPr>
        <w:shd w:val="clear" w:color="auto" w:fill="FFFFFF"/>
        <w:spacing w:after="140" w:line="300" w:lineRule="atLeast"/>
        <w:jc w:val="center"/>
        <w:rPr>
          <w:rFonts w:ascii="Calibri" w:eastAsia="Times New Roman" w:hAnsi="Calibri" w:cs="Times New Roman"/>
          <w:color w:val="000000"/>
        </w:rPr>
      </w:pPr>
      <w:r w:rsidRPr="003709B4">
        <w:rPr>
          <w:rFonts w:ascii="Verdana" w:eastAsia="Times New Roman" w:hAnsi="Verdana" w:cs="Times New Roman"/>
          <w:b/>
          <w:bCs/>
          <w:i/>
          <w:iCs/>
          <w:color w:val="000000"/>
          <w:spacing w:val="5"/>
          <w:sz w:val="21"/>
          <w:szCs w:val="21"/>
        </w:rPr>
        <w:t>score = (k * sector + level) * (d + rating)</w:t>
      </w:r>
    </w:p>
    <w:p w:rsidR="003709B4" w:rsidRPr="003709B4" w:rsidRDefault="003709B4" w:rsidP="003709B4">
      <w:pPr>
        <w:shd w:val="clear" w:color="auto" w:fill="FFFFFF"/>
        <w:spacing w:after="140" w:line="300" w:lineRule="atLeast"/>
        <w:rPr>
          <w:rFonts w:ascii="Calibri" w:eastAsia="Times New Roman" w:hAnsi="Calibri" w:cs="Times New Roman"/>
          <w:color w:val="000000"/>
        </w:rPr>
      </w:pPr>
      <w:r w:rsidRPr="003709B4">
        <w:rPr>
          <w:rFonts w:ascii="Microsoft YaHei" w:eastAsia="Microsoft YaHei" w:hAnsi="Microsoft YaHei" w:cs="Times New Roman" w:hint="eastAsia"/>
          <w:color w:val="000000"/>
          <w:spacing w:val="5"/>
          <w:sz w:val="21"/>
          <w:szCs w:val="21"/>
        </w:rPr>
        <w:t>其中，</w:t>
      </w:r>
      <w:r w:rsidRPr="003709B4">
        <w:rPr>
          <w:rFonts w:ascii="Calibri" w:eastAsia="Times New Roman" w:hAnsi="Calibri" w:cs="Times New Roman"/>
          <w:color w:val="000000"/>
        </w:rPr>
        <w:t> </w:t>
      </w:r>
      <w:r w:rsidRPr="003709B4">
        <w:rPr>
          <w:rFonts w:ascii="Microsoft YaHei" w:eastAsia="Microsoft YaHei" w:hAnsi="Microsoft YaHei" w:cs="Times New Roman" w:hint="eastAsia"/>
          <w:color w:val="000000"/>
          <w:spacing w:val="5"/>
          <w:sz w:val="21"/>
          <w:szCs w:val="21"/>
        </w:rPr>
        <w:t>k代表每一組題目的難度，sector是組號，level是每一組內子問題的題號，d是一個大於等於3的常數，rating是系統對代碼品質打的分數(1，2， 3) 。</w:t>
      </w:r>
    </w:p>
    <w:p w:rsidR="003709B4" w:rsidRPr="003709B4" w:rsidRDefault="003709B4" w:rsidP="003709B4">
      <w:pPr>
        <w:shd w:val="clear" w:color="auto" w:fill="FFFFFF"/>
        <w:spacing w:after="0" w:line="240" w:lineRule="auto"/>
        <w:rPr>
          <w:rFonts w:ascii="Calibri" w:eastAsia="Times New Roman" w:hAnsi="Calibri" w:cs="Times New Roman"/>
          <w:color w:val="000000"/>
        </w:rPr>
      </w:pPr>
      <w:r w:rsidRPr="003709B4">
        <w:rPr>
          <w:rFonts w:ascii="Microsoft YaHei" w:eastAsia="Microsoft YaHei" w:hAnsi="Microsoft YaHei" w:cs="Times New Roman" w:hint="eastAsia"/>
          <w:b/>
          <w:bCs/>
          <w:color w:val="000000"/>
          <w:sz w:val="21"/>
          <w:szCs w:val="21"/>
        </w:rPr>
        <w:t>舉例</w:t>
      </w:r>
      <w:r w:rsidRPr="003709B4">
        <w:rPr>
          <w:rFonts w:ascii="Calibri" w:eastAsia="Times New Roman" w:hAnsi="Calibri" w:cs="Times New Roman"/>
          <w:color w:val="000000"/>
        </w:rPr>
        <w:t> </w:t>
      </w:r>
      <w:r w:rsidRPr="003709B4">
        <w:rPr>
          <w:rFonts w:ascii="Microsoft YaHei" w:eastAsia="Microsoft YaHei" w:hAnsi="Microsoft YaHei" w:cs="Times New Roman" w:hint="eastAsia"/>
          <w:b/>
          <w:bCs/>
          <w:color w:val="000000"/>
          <w:sz w:val="21"/>
          <w:szCs w:val="21"/>
        </w:rPr>
        <w:t>：</w:t>
      </w:r>
    </w:p>
    <w:p w:rsidR="003709B4" w:rsidRPr="003709B4" w:rsidRDefault="003709B4" w:rsidP="003709B4">
      <w:pPr>
        <w:shd w:val="clear" w:color="auto" w:fill="FFFFFF"/>
        <w:spacing w:after="140" w:line="300" w:lineRule="atLeast"/>
        <w:rPr>
          <w:rFonts w:ascii="Calibri" w:eastAsia="Times New Roman" w:hAnsi="Calibri" w:cs="Times New Roman"/>
          <w:color w:val="000000"/>
        </w:rPr>
      </w:pPr>
      <w:r w:rsidRPr="003709B4">
        <w:rPr>
          <w:rFonts w:ascii="Microsoft YaHei" w:eastAsia="Microsoft YaHei" w:hAnsi="Microsoft YaHei" w:cs="Times New Roman" w:hint="eastAsia"/>
          <w:color w:val="000000"/>
          <w:spacing w:val="5"/>
          <w:sz w:val="21"/>
          <w:szCs w:val="21"/>
        </w:rPr>
        <w:t>對於第</w:t>
      </w:r>
      <w:r w:rsidRPr="003709B4">
        <w:rPr>
          <w:rFonts w:ascii="Calibri" w:eastAsia="Times New Roman" w:hAnsi="Calibri" w:cs="Times New Roman"/>
          <w:color w:val="000000"/>
        </w:rPr>
        <w:t> </w:t>
      </w:r>
      <w:r w:rsidRPr="003709B4">
        <w:rPr>
          <w:rFonts w:ascii="Microsoft YaHei" w:eastAsia="Microsoft YaHei" w:hAnsi="Microsoft YaHei" w:cs="Times New Roman" w:hint="eastAsia"/>
          <w:color w:val="000000"/>
          <w:spacing w:val="5"/>
          <w:sz w:val="21"/>
          <w:szCs w:val="21"/>
        </w:rPr>
        <w:t>2組第4題(02.04)，該組的難度為1，選手提交代碼的品質得分為3，常數d這裡設定為</w:t>
      </w:r>
      <w:r w:rsidRPr="003709B4">
        <w:rPr>
          <w:rFonts w:ascii="Calibri" w:eastAsia="Times New Roman" w:hAnsi="Calibri" w:cs="Times New Roman"/>
          <w:color w:val="000000"/>
        </w:rPr>
        <w:t> </w:t>
      </w:r>
      <w:r w:rsidRPr="003709B4">
        <w:rPr>
          <w:rFonts w:ascii="Microsoft YaHei" w:eastAsia="Microsoft YaHei" w:hAnsi="Microsoft YaHei" w:cs="Times New Roman" w:hint="eastAsia"/>
          <w:color w:val="000000"/>
          <w:spacing w:val="5"/>
          <w:sz w:val="21"/>
          <w:szCs w:val="21"/>
        </w:rPr>
        <w:t>5，則所得分數為:</w:t>
      </w:r>
    </w:p>
    <w:p w:rsidR="003709B4" w:rsidRPr="003709B4" w:rsidRDefault="003709B4" w:rsidP="003709B4">
      <w:pPr>
        <w:shd w:val="clear" w:color="auto" w:fill="FFFFFF"/>
        <w:spacing w:after="140" w:line="300" w:lineRule="atLeast"/>
        <w:jc w:val="center"/>
        <w:rPr>
          <w:rFonts w:ascii="Calibri" w:eastAsia="Times New Roman" w:hAnsi="Calibri" w:cs="Times New Roman"/>
          <w:color w:val="000000"/>
        </w:rPr>
      </w:pPr>
      <w:r w:rsidRPr="003709B4">
        <w:rPr>
          <w:rFonts w:ascii="Verdana" w:eastAsia="Times New Roman" w:hAnsi="Verdana" w:cs="Times New Roman"/>
          <w:b/>
          <w:bCs/>
          <w:i/>
          <w:iCs/>
          <w:color w:val="000000"/>
          <w:spacing w:val="5"/>
          <w:sz w:val="21"/>
          <w:szCs w:val="21"/>
        </w:rPr>
        <w:t>score = (1 × 2 + 4) × (5 + 3) = 48</w:t>
      </w:r>
    </w:p>
    <w:p w:rsidR="003709B4" w:rsidRPr="003709B4" w:rsidRDefault="003709B4" w:rsidP="003709B4">
      <w:pPr>
        <w:shd w:val="clear" w:color="auto" w:fill="FFFFFF"/>
        <w:spacing w:after="140" w:line="300" w:lineRule="atLeast"/>
        <w:rPr>
          <w:rFonts w:ascii="Calibri" w:eastAsia="Times New Roman" w:hAnsi="Calibri" w:cs="Times New Roman"/>
          <w:color w:val="000000"/>
        </w:rPr>
      </w:pPr>
      <w:r w:rsidRPr="003709B4">
        <w:rPr>
          <w:rFonts w:ascii="Microsoft YaHei" w:eastAsia="Microsoft YaHei" w:hAnsi="Microsoft YaHei" w:cs="Times New Roman" w:hint="eastAsia"/>
          <w:color w:val="000000"/>
          <w:spacing w:val="5"/>
          <w:sz w:val="21"/>
          <w:szCs w:val="21"/>
        </w:rPr>
        <w:t>提交代碼後，參賽選手可以返回已經提交的代碼，繼續修改，以期得到更高的品質分數。</w:t>
      </w:r>
    </w:p>
    <w:p w:rsidR="003709B4" w:rsidRPr="003709B4" w:rsidRDefault="003709B4" w:rsidP="003709B4">
      <w:pPr>
        <w:shd w:val="clear" w:color="auto" w:fill="FFFFFF"/>
        <w:spacing w:before="150" w:after="150" w:line="240" w:lineRule="auto"/>
        <w:rPr>
          <w:rFonts w:ascii="Calibri" w:eastAsia="Times New Roman" w:hAnsi="Calibri" w:cs="Times New Roman"/>
          <w:color w:val="000000"/>
        </w:rPr>
      </w:pPr>
      <w:r w:rsidRPr="003709B4">
        <w:rPr>
          <w:rFonts w:ascii="Microsoft YaHei" w:eastAsia="Microsoft YaHei" w:hAnsi="Microsoft YaHei" w:cs="Times New Roman" w:hint="eastAsia"/>
          <w:b/>
          <w:bCs/>
          <w:color w:val="000000"/>
          <w:spacing w:val="5"/>
          <w:sz w:val="24"/>
          <w:szCs w:val="24"/>
        </w:rPr>
        <w:t>排名晉</w:t>
      </w:r>
      <w:r w:rsidRPr="003709B4">
        <w:rPr>
          <w:rFonts w:ascii="Calibri" w:eastAsia="Times New Roman" w:hAnsi="Calibri" w:cs="Times New Roman"/>
          <w:color w:val="000000"/>
        </w:rPr>
        <w:t> </w:t>
      </w:r>
      <w:r w:rsidRPr="003709B4">
        <w:rPr>
          <w:rFonts w:ascii="Microsoft YaHei" w:eastAsia="Microsoft YaHei" w:hAnsi="Microsoft YaHei" w:cs="Times New Roman" w:hint="eastAsia"/>
          <w:b/>
          <w:bCs/>
          <w:color w:val="000000"/>
          <w:spacing w:val="5"/>
          <w:sz w:val="24"/>
          <w:szCs w:val="24"/>
        </w:rPr>
        <w:t>級</w:t>
      </w:r>
    </w:p>
    <w:p w:rsidR="003709B4" w:rsidRPr="003709B4" w:rsidRDefault="003709B4" w:rsidP="003709B4">
      <w:pPr>
        <w:spacing w:line="235" w:lineRule="atLeast"/>
        <w:rPr>
          <w:rFonts w:ascii="Calibri" w:eastAsia="Times New Roman" w:hAnsi="Calibri" w:cs="Times New Roman"/>
          <w:color w:val="000000"/>
        </w:rPr>
      </w:pPr>
      <w:r w:rsidRPr="003709B4">
        <w:rPr>
          <w:rFonts w:ascii="Microsoft YaHei" w:eastAsia="Microsoft YaHei" w:hAnsi="Microsoft YaHei" w:cs="Times New Roman" w:hint="eastAsia"/>
          <w:color w:val="000000"/>
          <w:spacing w:val="5"/>
          <w:sz w:val="21"/>
          <w:szCs w:val="21"/>
        </w:rPr>
        <w:t>每一輪比賽過後，參賽選手都可以在積分榜上查看自己的排名情況。 將會根據選手得分高低進行排名。</w:t>
      </w:r>
    </w:p>
    <w:p w:rsidR="003709B4" w:rsidRPr="003709B4" w:rsidRDefault="003709B4" w:rsidP="003709B4">
      <w:pPr>
        <w:spacing w:line="235" w:lineRule="atLeast"/>
        <w:rPr>
          <w:rFonts w:ascii="Calibri" w:eastAsia="Times New Roman" w:hAnsi="Calibri" w:cs="Times New Roman"/>
          <w:color w:val="000000"/>
        </w:rPr>
      </w:pPr>
      <w:r w:rsidRPr="003709B4">
        <w:rPr>
          <w:rFonts w:ascii="Microsoft YaHei" w:eastAsia="Microsoft YaHei" w:hAnsi="Microsoft YaHei" w:cs="Times New Roman" w:hint="eastAsia"/>
          <w:color w:val="000000"/>
          <w:spacing w:val="5"/>
          <w:sz w:val="21"/>
          <w:szCs w:val="21"/>
        </w:rPr>
        <w:t>代碼的提交次數將不影響參賽選手的得分和排名。</w:t>
      </w:r>
    </w:p>
    <w:p w:rsidR="003709B4" w:rsidRPr="003709B4" w:rsidRDefault="00C82ACD" w:rsidP="003709B4">
      <w:pPr>
        <w:spacing w:line="235" w:lineRule="atLeast"/>
        <w:rPr>
          <w:rFonts w:ascii="Calibri" w:eastAsia="Times New Roman" w:hAnsi="Calibri" w:cs="Times New Roman"/>
          <w:color w:val="000000"/>
        </w:rPr>
      </w:pPr>
      <w:r>
        <w:rPr>
          <w:rFonts w:ascii="Microsoft YaHei" w:eastAsia="Microsoft YaHei" w:hAnsi="Microsoft YaHei" w:cs="Times New Roman" w:hint="eastAsia"/>
          <w:color w:val="000000"/>
          <w:spacing w:val="5"/>
          <w:sz w:val="21"/>
          <w:szCs w:val="21"/>
        </w:rPr>
        <w:t>在得分相同的情況下，將會依據以下三</w:t>
      </w:r>
      <w:r w:rsidR="003709B4" w:rsidRPr="003709B4">
        <w:rPr>
          <w:rFonts w:ascii="Microsoft YaHei" w:eastAsia="Microsoft YaHei" w:hAnsi="Microsoft YaHei" w:cs="Times New Roman" w:hint="eastAsia"/>
          <w:color w:val="000000"/>
          <w:spacing w:val="5"/>
          <w:sz w:val="21"/>
          <w:szCs w:val="21"/>
        </w:rPr>
        <w:t>個因素進行排名：</w:t>
      </w:r>
    </w:p>
    <w:p w:rsidR="003709B4" w:rsidRPr="003709B4" w:rsidRDefault="003709B4" w:rsidP="003709B4">
      <w:pPr>
        <w:spacing w:line="235" w:lineRule="atLeast"/>
        <w:rPr>
          <w:rFonts w:ascii="Calibri" w:eastAsia="Times New Roman" w:hAnsi="Calibri" w:cs="Times New Roman"/>
          <w:color w:val="000000"/>
        </w:rPr>
      </w:pPr>
      <w:r w:rsidRPr="003709B4">
        <w:rPr>
          <w:rFonts w:ascii="Microsoft YaHei" w:eastAsia="Microsoft YaHei" w:hAnsi="Microsoft YaHei" w:cs="Times New Roman" w:hint="eastAsia"/>
          <w:color w:val="000000"/>
          <w:spacing w:val="5"/>
          <w:sz w:val="21"/>
          <w:szCs w:val="21"/>
        </w:rPr>
        <w:t>1.參賽選手完成的所有問題中，難度係數高者排名優先。</w:t>
      </w:r>
    </w:p>
    <w:p w:rsidR="003709B4" w:rsidRPr="003709B4" w:rsidRDefault="003709B4" w:rsidP="003709B4">
      <w:pPr>
        <w:spacing w:line="235" w:lineRule="atLeast"/>
        <w:rPr>
          <w:rFonts w:ascii="Calibri" w:eastAsia="Times New Roman" w:hAnsi="Calibri" w:cs="Times New Roman"/>
          <w:color w:val="000000"/>
        </w:rPr>
      </w:pPr>
      <w:r w:rsidRPr="003709B4">
        <w:rPr>
          <w:rFonts w:ascii="Microsoft YaHei" w:eastAsia="Microsoft YaHei" w:hAnsi="Microsoft YaHei" w:cs="Times New Roman" w:hint="eastAsia"/>
          <w:color w:val="000000"/>
          <w:spacing w:val="5"/>
          <w:sz w:val="21"/>
          <w:szCs w:val="21"/>
        </w:rPr>
        <w:t>2.參賽選手完成最後一道題的時間，用時少者排名優先。</w:t>
      </w:r>
    </w:p>
    <w:p w:rsidR="003709B4" w:rsidRPr="003709B4" w:rsidRDefault="003709B4" w:rsidP="003709B4">
      <w:pPr>
        <w:spacing w:line="235" w:lineRule="atLeast"/>
        <w:rPr>
          <w:rFonts w:ascii="Calibri" w:eastAsia="Times New Roman" w:hAnsi="Calibri" w:cs="Times New Roman"/>
          <w:color w:val="000000"/>
        </w:rPr>
      </w:pPr>
      <w:r w:rsidRPr="003709B4">
        <w:rPr>
          <w:rFonts w:ascii="Microsoft YaHei" w:eastAsia="Microsoft YaHei" w:hAnsi="Microsoft YaHei" w:cs="Times New Roman" w:hint="eastAsia"/>
          <w:color w:val="000000"/>
          <w:spacing w:val="5"/>
          <w:sz w:val="21"/>
          <w:szCs w:val="21"/>
        </w:rPr>
        <w:t>3.參賽選手如果第一輪已進入複賽，則第二輪成績不做排名。</w:t>
      </w:r>
    </w:p>
    <w:p w:rsidR="003709B4" w:rsidRPr="003709B4" w:rsidRDefault="003709B4" w:rsidP="003709B4">
      <w:pPr>
        <w:spacing w:line="235" w:lineRule="atLeast"/>
        <w:rPr>
          <w:rFonts w:ascii="Calibri" w:eastAsia="Times New Roman" w:hAnsi="Calibri" w:cs="Times New Roman"/>
          <w:color w:val="000000"/>
        </w:rPr>
      </w:pPr>
      <w:r w:rsidRPr="003709B4">
        <w:rPr>
          <w:rFonts w:ascii="Microsoft YaHei" w:eastAsia="Microsoft YaHei" w:hAnsi="Microsoft YaHei" w:cs="Times New Roman" w:hint="eastAsia"/>
          <w:color w:val="000000"/>
          <w:spacing w:val="5"/>
          <w:sz w:val="21"/>
          <w:szCs w:val="21"/>
        </w:rPr>
        <w:t>除此之外，時間不會影響選手排名。</w:t>
      </w:r>
    </w:p>
    <w:p w:rsidR="003709B4" w:rsidRPr="003709B4" w:rsidRDefault="003709B4" w:rsidP="003709B4">
      <w:pPr>
        <w:spacing w:line="235" w:lineRule="atLeast"/>
        <w:rPr>
          <w:rFonts w:ascii="Calibri" w:eastAsia="Times New Roman" w:hAnsi="Calibri" w:cs="Times New Roman"/>
          <w:color w:val="000000"/>
        </w:rPr>
      </w:pPr>
      <w:r w:rsidRPr="003709B4">
        <w:rPr>
          <w:rFonts w:ascii="Microsoft YaHei" w:eastAsia="Microsoft YaHei" w:hAnsi="Microsoft YaHei" w:cs="Times New Roman" w:hint="eastAsia"/>
          <w:color w:val="000000"/>
          <w:spacing w:val="5"/>
          <w:sz w:val="21"/>
          <w:szCs w:val="21"/>
        </w:rPr>
        <w:lastRenderedPageBreak/>
        <w:t>在每一輪比賽中，得分較高的選手晉級下一輪比賽。 晉級下一輪比賽的人數共為3000人。</w:t>
      </w:r>
    </w:p>
    <w:p w:rsidR="003709B4" w:rsidRPr="003709B4" w:rsidRDefault="003709B4" w:rsidP="003709B4">
      <w:pPr>
        <w:shd w:val="clear" w:color="auto" w:fill="FFFFFF"/>
        <w:spacing w:before="150" w:after="150" w:line="240" w:lineRule="auto"/>
        <w:rPr>
          <w:rFonts w:ascii="Calibri" w:eastAsia="Times New Roman" w:hAnsi="Calibri" w:cs="Times New Roman"/>
          <w:color w:val="000000"/>
        </w:rPr>
      </w:pPr>
      <w:r w:rsidRPr="003709B4">
        <w:rPr>
          <w:rFonts w:ascii="Microsoft YaHei" w:eastAsia="Microsoft YaHei" w:hAnsi="Microsoft YaHei" w:cs="Times New Roman" w:hint="eastAsia"/>
          <w:b/>
          <w:bCs/>
          <w:color w:val="000000"/>
          <w:spacing w:val="2"/>
          <w:sz w:val="36"/>
          <w:szCs w:val="36"/>
        </w:rPr>
        <w:t>複賽比賽規則</w:t>
      </w:r>
    </w:p>
    <w:p w:rsidR="00D97D2D" w:rsidRPr="00F6677C" w:rsidRDefault="003709B4" w:rsidP="00F6677C">
      <w:pPr>
        <w:spacing w:line="235" w:lineRule="atLeast"/>
        <w:rPr>
          <w:rFonts w:ascii="Calibri" w:eastAsia="Times New Roman" w:hAnsi="Calibri" w:cs="Times New Roman"/>
          <w:color w:val="000000"/>
        </w:rPr>
      </w:pPr>
      <w:r w:rsidRPr="003709B4">
        <w:rPr>
          <w:rFonts w:ascii="Microsoft YaHei" w:eastAsia="Microsoft YaHei" w:hAnsi="Microsoft YaHei" w:cs="Times New Roman" w:hint="eastAsia"/>
          <w:color w:val="000000"/>
          <w:spacing w:val="5"/>
          <w:sz w:val="21"/>
          <w:szCs w:val="21"/>
        </w:rPr>
        <w:t>複賽採用團隊賽的形式，基於</w:t>
      </w:r>
      <w:r w:rsidRPr="003709B4">
        <w:rPr>
          <w:rFonts w:ascii="Calibri" w:eastAsia="Times New Roman" w:hAnsi="Calibri" w:cs="Times New Roman"/>
          <w:color w:val="000000"/>
        </w:rPr>
        <w:t> </w:t>
      </w:r>
      <w:r w:rsidRPr="003709B4">
        <w:rPr>
          <w:rFonts w:ascii="Microsoft YaHei" w:eastAsia="Microsoft YaHei" w:hAnsi="Microsoft YaHei" w:cs="Times New Roman" w:hint="eastAsia"/>
          <w:color w:val="000000"/>
          <w:spacing w:val="5"/>
          <w:sz w:val="21"/>
          <w:szCs w:val="21"/>
        </w:rPr>
        <w:t>Azure平臺在實際大資料的基礎上展開人工智慧等前沿課題的較量。 比賽具體規則與內容將在初賽後公佈。</w:t>
      </w:r>
    </w:p>
    <w:sectPr w:rsidR="00D97D2D" w:rsidRPr="00F6677C">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354C" w:rsidRDefault="0049354C" w:rsidP="00C47015">
      <w:pPr>
        <w:spacing w:after="0" w:line="240" w:lineRule="auto"/>
      </w:pPr>
      <w:r>
        <w:separator/>
      </w:r>
    </w:p>
  </w:endnote>
  <w:endnote w:type="continuationSeparator" w:id="0">
    <w:p w:rsidR="0049354C" w:rsidRDefault="0049354C" w:rsidP="00C470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Microsoft YaHei">
    <w:panose1 w:val="020B0503020204020204"/>
    <w:charset w:val="86"/>
    <w:family w:val="swiss"/>
    <w:pitch w:val="variable"/>
    <w:sig w:usb0="80000287" w:usb1="280F3C52" w:usb2="00000016" w:usb3="00000000" w:csb0="0004001F" w:csb1="00000000"/>
  </w:font>
  <w:font w:name="Verdana">
    <w:panose1 w:val="020B0604030504040204"/>
    <w:charset w:val="00"/>
    <w:family w:val="swiss"/>
    <w:pitch w:val="variable"/>
    <w:sig w:usb0="A10006FF" w:usb1="4000205B" w:usb2="00000010" w:usb3="00000000" w:csb0="0000019F" w:csb1="00000000"/>
  </w:font>
  <w:font w:name="Open Sans">
    <w:altName w:val="Tahoma"/>
    <w:charset w:val="00"/>
    <w:family w:val="swiss"/>
    <w:pitch w:val="variable"/>
    <w:sig w:usb0="00000001" w:usb1="4000205B" w:usb2="00000028" w:usb3="00000000" w:csb0="0000019F" w:csb1="00000000"/>
  </w:font>
  <w:font w:name="Segoe UI Symbol">
    <w:panose1 w:val="020B0502040204020203"/>
    <w:charset w:val="00"/>
    <w:family w:val="swiss"/>
    <w:pitch w:val="variable"/>
    <w:sig w:usb0="8000006F" w:usb1="1200FBEF" w:usb2="0064C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354C" w:rsidRDefault="0049354C" w:rsidP="00C47015">
      <w:pPr>
        <w:spacing w:after="0" w:line="240" w:lineRule="auto"/>
      </w:pPr>
      <w:r>
        <w:separator/>
      </w:r>
    </w:p>
  </w:footnote>
  <w:footnote w:type="continuationSeparator" w:id="0">
    <w:p w:rsidR="0049354C" w:rsidRDefault="0049354C" w:rsidP="00C47015">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hideGrammatical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09B4"/>
    <w:rsid w:val="001B0E32"/>
    <w:rsid w:val="003709B4"/>
    <w:rsid w:val="0049354C"/>
    <w:rsid w:val="004D6054"/>
    <w:rsid w:val="00B805F0"/>
    <w:rsid w:val="00C2678F"/>
    <w:rsid w:val="00C47015"/>
    <w:rsid w:val="00C82ACD"/>
    <w:rsid w:val="00D97D2D"/>
    <w:rsid w:val="00F6677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3709B4"/>
  </w:style>
  <w:style w:type="paragraph" w:styleId="a3">
    <w:name w:val="Balloon Text"/>
    <w:basedOn w:val="a"/>
    <w:link w:val="a4"/>
    <w:uiPriority w:val="99"/>
    <w:semiHidden/>
    <w:unhideWhenUsed/>
    <w:rsid w:val="00C47015"/>
    <w:pPr>
      <w:spacing w:after="0" w:line="240" w:lineRule="auto"/>
    </w:pPr>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C47015"/>
    <w:rPr>
      <w:rFonts w:asciiTheme="majorHAnsi" w:eastAsiaTheme="majorEastAsia" w:hAnsiTheme="majorHAnsi" w:cstheme="majorBidi"/>
      <w:sz w:val="18"/>
      <w:szCs w:val="18"/>
    </w:rPr>
  </w:style>
  <w:style w:type="paragraph" w:styleId="a5">
    <w:name w:val="header"/>
    <w:basedOn w:val="a"/>
    <w:link w:val="a6"/>
    <w:uiPriority w:val="99"/>
    <w:unhideWhenUsed/>
    <w:rsid w:val="00C47015"/>
    <w:pPr>
      <w:tabs>
        <w:tab w:val="center" w:pos="4153"/>
        <w:tab w:val="right" w:pos="8306"/>
      </w:tabs>
      <w:snapToGrid w:val="0"/>
    </w:pPr>
    <w:rPr>
      <w:sz w:val="20"/>
      <w:szCs w:val="20"/>
    </w:rPr>
  </w:style>
  <w:style w:type="character" w:customStyle="1" w:styleId="a6">
    <w:name w:val="頁首 字元"/>
    <w:basedOn w:val="a0"/>
    <w:link w:val="a5"/>
    <w:uiPriority w:val="99"/>
    <w:rsid w:val="00C47015"/>
    <w:rPr>
      <w:sz w:val="20"/>
      <w:szCs w:val="20"/>
    </w:rPr>
  </w:style>
  <w:style w:type="paragraph" w:styleId="a7">
    <w:name w:val="footer"/>
    <w:basedOn w:val="a"/>
    <w:link w:val="a8"/>
    <w:uiPriority w:val="99"/>
    <w:unhideWhenUsed/>
    <w:rsid w:val="00C47015"/>
    <w:pPr>
      <w:tabs>
        <w:tab w:val="center" w:pos="4153"/>
        <w:tab w:val="right" w:pos="8306"/>
      </w:tabs>
      <w:snapToGrid w:val="0"/>
    </w:pPr>
    <w:rPr>
      <w:sz w:val="20"/>
      <w:szCs w:val="20"/>
    </w:rPr>
  </w:style>
  <w:style w:type="character" w:customStyle="1" w:styleId="a8">
    <w:name w:val="頁尾 字元"/>
    <w:basedOn w:val="a0"/>
    <w:link w:val="a7"/>
    <w:uiPriority w:val="99"/>
    <w:rsid w:val="00C47015"/>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3709B4"/>
  </w:style>
  <w:style w:type="paragraph" w:styleId="a3">
    <w:name w:val="Balloon Text"/>
    <w:basedOn w:val="a"/>
    <w:link w:val="a4"/>
    <w:uiPriority w:val="99"/>
    <w:semiHidden/>
    <w:unhideWhenUsed/>
    <w:rsid w:val="00C47015"/>
    <w:pPr>
      <w:spacing w:after="0" w:line="240" w:lineRule="auto"/>
    </w:pPr>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C47015"/>
    <w:rPr>
      <w:rFonts w:asciiTheme="majorHAnsi" w:eastAsiaTheme="majorEastAsia" w:hAnsiTheme="majorHAnsi" w:cstheme="majorBidi"/>
      <w:sz w:val="18"/>
      <w:szCs w:val="18"/>
    </w:rPr>
  </w:style>
  <w:style w:type="paragraph" w:styleId="a5">
    <w:name w:val="header"/>
    <w:basedOn w:val="a"/>
    <w:link w:val="a6"/>
    <w:uiPriority w:val="99"/>
    <w:unhideWhenUsed/>
    <w:rsid w:val="00C47015"/>
    <w:pPr>
      <w:tabs>
        <w:tab w:val="center" w:pos="4153"/>
        <w:tab w:val="right" w:pos="8306"/>
      </w:tabs>
      <w:snapToGrid w:val="0"/>
    </w:pPr>
    <w:rPr>
      <w:sz w:val="20"/>
      <w:szCs w:val="20"/>
    </w:rPr>
  </w:style>
  <w:style w:type="character" w:customStyle="1" w:styleId="a6">
    <w:name w:val="頁首 字元"/>
    <w:basedOn w:val="a0"/>
    <w:link w:val="a5"/>
    <w:uiPriority w:val="99"/>
    <w:rsid w:val="00C47015"/>
    <w:rPr>
      <w:sz w:val="20"/>
      <w:szCs w:val="20"/>
    </w:rPr>
  </w:style>
  <w:style w:type="paragraph" w:styleId="a7">
    <w:name w:val="footer"/>
    <w:basedOn w:val="a"/>
    <w:link w:val="a8"/>
    <w:uiPriority w:val="99"/>
    <w:unhideWhenUsed/>
    <w:rsid w:val="00C47015"/>
    <w:pPr>
      <w:tabs>
        <w:tab w:val="center" w:pos="4153"/>
        <w:tab w:val="right" w:pos="8306"/>
      </w:tabs>
      <w:snapToGrid w:val="0"/>
    </w:pPr>
    <w:rPr>
      <w:sz w:val="20"/>
      <w:szCs w:val="20"/>
    </w:rPr>
  </w:style>
  <w:style w:type="character" w:customStyle="1" w:styleId="a8">
    <w:name w:val="頁尾 字元"/>
    <w:basedOn w:val="a0"/>
    <w:link w:val="a7"/>
    <w:uiPriority w:val="99"/>
    <w:rsid w:val="00C47015"/>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24653789">
      <w:bodyDiv w:val="1"/>
      <w:marLeft w:val="0"/>
      <w:marRight w:val="0"/>
      <w:marTop w:val="0"/>
      <w:marBottom w:val="0"/>
      <w:divBdr>
        <w:top w:val="none" w:sz="0" w:space="0" w:color="auto"/>
        <w:left w:val="none" w:sz="0" w:space="0" w:color="auto"/>
        <w:bottom w:val="none" w:sz="0" w:space="0" w:color="auto"/>
        <w:right w:val="none" w:sz="0" w:space="0" w:color="auto"/>
      </w:divBdr>
      <w:divsChild>
        <w:div w:id="682434233">
          <w:marLeft w:val="0"/>
          <w:marRight w:val="0"/>
          <w:marTop w:val="0"/>
          <w:marBottom w:val="0"/>
          <w:divBdr>
            <w:top w:val="single" w:sz="12" w:space="0" w:color="D2D2D2"/>
            <w:left w:val="single" w:sz="12" w:space="0" w:color="D2D2D2"/>
            <w:bottom w:val="single" w:sz="12" w:space="0" w:color="D2D2D2"/>
            <w:right w:val="single" w:sz="12" w:space="0" w:color="D2D2D2"/>
          </w:divBdr>
          <w:divsChild>
            <w:div w:id="1428578242">
              <w:marLeft w:val="0"/>
              <w:marRight w:val="0"/>
              <w:marTop w:val="0"/>
              <w:marBottom w:val="0"/>
              <w:divBdr>
                <w:top w:val="none" w:sz="0" w:space="0" w:color="auto"/>
                <w:left w:val="none" w:sz="0" w:space="0" w:color="auto"/>
                <w:bottom w:val="none" w:sz="0" w:space="0" w:color="auto"/>
                <w:right w:val="none" w:sz="0" w:space="0" w:color="auto"/>
              </w:divBdr>
            </w:div>
            <w:div w:id="790787285">
              <w:marLeft w:val="60"/>
              <w:marRight w:val="60"/>
              <w:marTop w:val="60"/>
              <w:marBottom w:val="120"/>
              <w:divBdr>
                <w:top w:val="none" w:sz="0" w:space="0" w:color="auto"/>
                <w:left w:val="none" w:sz="0" w:space="0" w:color="auto"/>
                <w:bottom w:val="none" w:sz="0" w:space="0" w:color="auto"/>
                <w:right w:val="none" w:sz="0" w:space="0" w:color="auto"/>
              </w:divBdr>
            </w:div>
          </w:divsChild>
        </w:div>
      </w:divsChild>
    </w:div>
    <w:div w:id="1488475364">
      <w:bodyDiv w:val="1"/>
      <w:marLeft w:val="0"/>
      <w:marRight w:val="0"/>
      <w:marTop w:val="0"/>
      <w:marBottom w:val="0"/>
      <w:divBdr>
        <w:top w:val="none" w:sz="0" w:space="0" w:color="auto"/>
        <w:left w:val="none" w:sz="0" w:space="0" w:color="auto"/>
        <w:bottom w:val="none" w:sz="0" w:space="0" w:color="auto"/>
        <w:right w:val="none" w:sz="0" w:space="0" w:color="auto"/>
      </w:divBdr>
      <w:divsChild>
        <w:div w:id="1419641635">
          <w:marLeft w:val="0"/>
          <w:marRight w:val="0"/>
          <w:marTop w:val="0"/>
          <w:marBottom w:val="0"/>
          <w:divBdr>
            <w:top w:val="single" w:sz="12" w:space="0" w:color="D2D2D2"/>
            <w:left w:val="single" w:sz="12" w:space="0" w:color="D2D2D2"/>
            <w:bottom w:val="single" w:sz="12" w:space="0" w:color="D2D2D2"/>
            <w:right w:val="single" w:sz="12" w:space="0" w:color="D2D2D2"/>
          </w:divBdr>
          <w:divsChild>
            <w:div w:id="426922122">
              <w:marLeft w:val="0"/>
              <w:marRight w:val="0"/>
              <w:marTop w:val="0"/>
              <w:marBottom w:val="0"/>
              <w:divBdr>
                <w:top w:val="none" w:sz="0" w:space="0" w:color="auto"/>
                <w:left w:val="none" w:sz="0" w:space="0" w:color="auto"/>
                <w:bottom w:val="none" w:sz="0" w:space="0" w:color="auto"/>
                <w:right w:val="none" w:sz="0" w:space="0" w:color="auto"/>
              </w:divBdr>
            </w:div>
            <w:div w:id="1578631891">
              <w:marLeft w:val="60"/>
              <w:marRight w:val="60"/>
              <w:marTop w:val="60"/>
              <w:marBottom w:val="12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47DCCE-4F68-4C43-A6CA-661000E486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164</Words>
  <Characters>935</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Hinton Information Services</Company>
  <LinksUpToDate>false</LinksUpToDate>
  <CharactersWithSpaces>1097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Hubiao Lou (BO SEN REN CAI GU WEN BJ)</dc:creator>
  <cp:lastModifiedBy>Virginia.Chen</cp:lastModifiedBy>
  <cp:revision>2</cp:revision>
  <dcterms:created xsi:type="dcterms:W3CDTF">2016-03-29T07:32:00Z</dcterms:created>
  <dcterms:modified xsi:type="dcterms:W3CDTF">2016-03-29T07:32:00Z</dcterms:modified>
</cp:coreProperties>
</file>